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F5DC6" w:rsidRDefault="00000000">
      <w:pPr>
        <w:tabs>
          <w:tab w:val="left" w:pos="13848"/>
        </w:tabs>
        <w:ind w:left="6049"/>
        <w:rPr>
          <w:rFonts w:ascii="Times New Roman"/>
          <w:position w:val="29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9"/>
          <w:sz w:val="20"/>
        </w:rPr>
        <w:drawing>
          <wp:inline distT="0" distB="0" distL="0" distR="0">
            <wp:extent cx="982925" cy="978884"/>
            <wp:effectExtent l="0" t="0" r="0" b="0"/>
            <wp:docPr id="2" name="Image 2" descr="C:\Users\Фёдорова\Desktop\12+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Фёдорова\Desktop\12+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25" cy="97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DC6" w:rsidRDefault="009F5DC6">
      <w:pPr>
        <w:pStyle w:val="a3"/>
        <w:spacing w:before="1"/>
        <w:rPr>
          <w:rFonts w:ascii="Times New Roman"/>
          <w:sz w:val="6"/>
        </w:rPr>
      </w:pPr>
    </w:p>
    <w:p w:rsidR="009F5DC6" w:rsidRDefault="009F5DC6">
      <w:pPr>
        <w:pStyle w:val="a3"/>
        <w:rPr>
          <w:rFonts w:ascii="Times New Roman"/>
          <w:sz w:val="6"/>
        </w:rPr>
        <w:sectPr w:rsidR="009F5DC6">
          <w:type w:val="continuous"/>
          <w:pgSz w:w="16840" w:h="11910" w:orient="landscape"/>
          <w:pgMar w:top="720" w:right="566" w:bottom="280" w:left="708" w:header="720" w:footer="720" w:gutter="0"/>
          <w:cols w:space="720"/>
        </w:sectPr>
      </w:pPr>
    </w:p>
    <w:p w:rsidR="009F5DC6" w:rsidRDefault="009F5DC6">
      <w:pPr>
        <w:pStyle w:val="a3"/>
        <w:rPr>
          <w:rFonts w:ascii="Times New Roman"/>
          <w:sz w:val="22"/>
        </w:rPr>
      </w:pPr>
    </w:p>
    <w:p w:rsidR="009F5DC6" w:rsidRDefault="009F5DC6">
      <w:pPr>
        <w:pStyle w:val="a3"/>
        <w:rPr>
          <w:rFonts w:ascii="Times New Roman"/>
          <w:sz w:val="22"/>
        </w:rPr>
      </w:pPr>
    </w:p>
    <w:p w:rsidR="009F5DC6" w:rsidRDefault="009F5DC6">
      <w:pPr>
        <w:pStyle w:val="a3"/>
        <w:rPr>
          <w:rFonts w:ascii="Times New Roman"/>
          <w:sz w:val="22"/>
        </w:rPr>
      </w:pPr>
    </w:p>
    <w:p w:rsidR="009F5DC6" w:rsidRDefault="009F5DC6">
      <w:pPr>
        <w:pStyle w:val="a3"/>
        <w:rPr>
          <w:rFonts w:ascii="Times New Roman"/>
          <w:sz w:val="22"/>
        </w:rPr>
      </w:pPr>
    </w:p>
    <w:p w:rsidR="009F5DC6" w:rsidRDefault="009F5DC6">
      <w:pPr>
        <w:pStyle w:val="a3"/>
        <w:rPr>
          <w:rFonts w:ascii="Times New Roman"/>
          <w:sz w:val="22"/>
        </w:rPr>
      </w:pPr>
    </w:p>
    <w:p w:rsidR="009F5DC6" w:rsidRDefault="009F5DC6">
      <w:pPr>
        <w:pStyle w:val="a3"/>
        <w:rPr>
          <w:rFonts w:ascii="Times New Roman"/>
          <w:sz w:val="22"/>
        </w:rPr>
      </w:pPr>
    </w:p>
    <w:p w:rsidR="009F5DC6" w:rsidRDefault="009F5DC6">
      <w:pPr>
        <w:pStyle w:val="a3"/>
        <w:rPr>
          <w:rFonts w:ascii="Times New Roman"/>
          <w:sz w:val="22"/>
        </w:rPr>
      </w:pPr>
    </w:p>
    <w:p w:rsidR="009F5DC6" w:rsidRDefault="009F5DC6">
      <w:pPr>
        <w:pStyle w:val="a3"/>
        <w:rPr>
          <w:rFonts w:ascii="Times New Roman"/>
          <w:sz w:val="22"/>
        </w:rPr>
      </w:pPr>
    </w:p>
    <w:p w:rsidR="009F5DC6" w:rsidRDefault="009F5DC6">
      <w:pPr>
        <w:pStyle w:val="a3"/>
        <w:rPr>
          <w:rFonts w:ascii="Times New Roman"/>
          <w:sz w:val="22"/>
        </w:rPr>
      </w:pPr>
    </w:p>
    <w:p w:rsidR="009F5DC6" w:rsidRDefault="009F5DC6">
      <w:pPr>
        <w:pStyle w:val="a3"/>
        <w:rPr>
          <w:rFonts w:ascii="Times New Roman"/>
          <w:sz w:val="22"/>
        </w:rPr>
      </w:pPr>
    </w:p>
    <w:p w:rsidR="009F5DC6" w:rsidRDefault="009F5DC6">
      <w:pPr>
        <w:pStyle w:val="a3"/>
        <w:rPr>
          <w:rFonts w:ascii="Times New Roman"/>
          <w:sz w:val="22"/>
        </w:rPr>
      </w:pPr>
    </w:p>
    <w:p w:rsidR="009F5DC6" w:rsidRDefault="009F5DC6">
      <w:pPr>
        <w:pStyle w:val="a3"/>
        <w:spacing w:before="186"/>
        <w:rPr>
          <w:rFonts w:ascii="Times New Roman"/>
          <w:sz w:val="22"/>
        </w:rPr>
      </w:pPr>
    </w:p>
    <w:p w:rsidR="009F5DC6" w:rsidRDefault="00000000">
      <w:pPr>
        <w:ind w:left="8"/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1094160</wp:posOffset>
            </wp:positionH>
            <wp:positionV relativeFrom="paragraph">
              <wp:posOffset>-3003503</wp:posOffset>
            </wp:positionV>
            <wp:extent cx="1671073" cy="2821806"/>
            <wp:effectExtent l="0" t="0" r="0" b="0"/>
            <wp:wrapNone/>
            <wp:docPr id="3" name="Image 3" descr="C:\Users\Фёдорова\Desktop\Осторожно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Фёдорова\Desktop\Осторожно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073" cy="2821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pacing w:val="-2"/>
        </w:rPr>
        <w:t>ВНИМАНИЕ!</w:t>
      </w:r>
    </w:p>
    <w:p w:rsidR="009F5DC6" w:rsidRDefault="009F5DC6">
      <w:pPr>
        <w:pStyle w:val="a3"/>
        <w:spacing w:before="17"/>
        <w:rPr>
          <w:b/>
          <w:sz w:val="22"/>
        </w:rPr>
      </w:pPr>
    </w:p>
    <w:p w:rsidR="009F5DC6" w:rsidRDefault="00000000">
      <w:pPr>
        <w:pStyle w:val="a5"/>
        <w:numPr>
          <w:ilvl w:val="0"/>
          <w:numId w:val="1"/>
        </w:numPr>
        <w:tabs>
          <w:tab w:val="left" w:pos="153"/>
        </w:tabs>
        <w:ind w:right="0"/>
      </w:pPr>
      <w:proofErr w:type="spellStart"/>
      <w:r>
        <w:t>Спайсы</w:t>
      </w:r>
      <w:proofErr w:type="spellEnd"/>
      <w:r>
        <w:t xml:space="preserve"> вызывают наркотическую </w:t>
      </w:r>
      <w:proofErr w:type="spellStart"/>
      <w:r>
        <w:t>зави</w:t>
      </w:r>
      <w:proofErr w:type="spellEnd"/>
      <w:r>
        <w:t xml:space="preserve">- </w:t>
      </w:r>
      <w:proofErr w:type="spellStart"/>
      <w:r>
        <w:rPr>
          <w:spacing w:val="-2"/>
        </w:rPr>
        <w:t>симость</w:t>
      </w:r>
      <w:proofErr w:type="spellEnd"/>
      <w:r>
        <w:rPr>
          <w:spacing w:val="-2"/>
        </w:rPr>
        <w:t>.</w:t>
      </w:r>
    </w:p>
    <w:p w:rsidR="009F5DC6" w:rsidRDefault="009F5DC6">
      <w:pPr>
        <w:pStyle w:val="a3"/>
        <w:spacing w:before="16"/>
        <w:rPr>
          <w:sz w:val="22"/>
        </w:rPr>
      </w:pPr>
    </w:p>
    <w:p w:rsidR="009F5DC6" w:rsidRDefault="00000000">
      <w:pPr>
        <w:pStyle w:val="a5"/>
        <w:numPr>
          <w:ilvl w:val="0"/>
          <w:numId w:val="1"/>
        </w:numPr>
        <w:tabs>
          <w:tab w:val="left" w:pos="153"/>
        </w:tabs>
      </w:pPr>
      <w:r>
        <w:t xml:space="preserve">Даже однократное употребление </w:t>
      </w:r>
      <w:proofErr w:type="spellStart"/>
      <w:r>
        <w:t>спайсов</w:t>
      </w:r>
      <w:proofErr w:type="spellEnd"/>
      <w:r>
        <w:t xml:space="preserve"> может</w:t>
      </w:r>
      <w:r>
        <w:rPr>
          <w:spacing w:val="-16"/>
        </w:rPr>
        <w:t xml:space="preserve"> </w:t>
      </w:r>
      <w:r>
        <w:t>формировать</w:t>
      </w:r>
      <w:r>
        <w:rPr>
          <w:spacing w:val="-14"/>
        </w:rPr>
        <w:t xml:space="preserve"> </w:t>
      </w:r>
      <w:r>
        <w:t>тяжелые</w:t>
      </w:r>
      <w:r>
        <w:rPr>
          <w:spacing w:val="-13"/>
        </w:rPr>
        <w:t xml:space="preserve"> </w:t>
      </w:r>
      <w:r>
        <w:t xml:space="preserve">психические </w:t>
      </w:r>
      <w:r>
        <w:rPr>
          <w:spacing w:val="-2"/>
        </w:rPr>
        <w:t>расстройства.</w:t>
      </w:r>
    </w:p>
    <w:p w:rsidR="009F5DC6" w:rsidRDefault="009F5DC6">
      <w:pPr>
        <w:pStyle w:val="a3"/>
        <w:spacing w:before="17"/>
        <w:rPr>
          <w:sz w:val="22"/>
        </w:rPr>
      </w:pPr>
    </w:p>
    <w:p w:rsidR="009F5DC6" w:rsidRDefault="00000000">
      <w:pPr>
        <w:pStyle w:val="a5"/>
        <w:numPr>
          <w:ilvl w:val="0"/>
          <w:numId w:val="1"/>
        </w:numPr>
        <w:tabs>
          <w:tab w:val="left" w:pos="153"/>
        </w:tabs>
      </w:pPr>
      <w:r>
        <w:t xml:space="preserve">Использование, хранение, перевозка </w:t>
      </w:r>
      <w:proofErr w:type="spellStart"/>
      <w:r>
        <w:t>спайсов</w:t>
      </w:r>
      <w:proofErr w:type="spellEnd"/>
      <w:r>
        <w:t xml:space="preserve"> является незаконным оборотом наркотиков и преследуется по закону.</w:t>
      </w:r>
    </w:p>
    <w:p w:rsidR="009F5DC6" w:rsidRDefault="00000000">
      <w:pPr>
        <w:spacing w:before="153"/>
      </w:pPr>
      <w:r>
        <w:br w:type="column"/>
      </w:r>
    </w:p>
    <w:p w:rsidR="009F5DC6" w:rsidRDefault="009F5DC6">
      <w:pPr>
        <w:pStyle w:val="a3"/>
        <w:spacing w:before="16"/>
        <w:rPr>
          <w:b/>
          <w:sz w:val="22"/>
        </w:rPr>
      </w:pPr>
    </w:p>
    <w:p w:rsidR="009F5DC6" w:rsidRDefault="00000000">
      <w:pPr>
        <w:pStyle w:val="a4"/>
        <w:ind w:left="2"/>
      </w:pPr>
      <w:r>
        <w:rPr>
          <w:b w:val="0"/>
        </w:rPr>
        <w:br w:type="column"/>
      </w:r>
      <w:r>
        <w:rPr>
          <w:color w:val="FF0000"/>
          <w:spacing w:val="-2"/>
        </w:rPr>
        <w:t>Осторожно!</w:t>
      </w:r>
    </w:p>
    <w:p w:rsidR="009F5DC6" w:rsidRDefault="00000000">
      <w:pPr>
        <w:pStyle w:val="a4"/>
        <w:spacing w:before="240"/>
      </w:pPr>
      <w:r>
        <w:rPr>
          <w:color w:val="FF0000"/>
          <w:spacing w:val="-2"/>
        </w:rPr>
        <w:t>Спайс</w:t>
      </w:r>
    </w:p>
    <w:p w:rsidR="009F5DC6" w:rsidRDefault="00000000">
      <w:pPr>
        <w:pStyle w:val="a3"/>
        <w:spacing w:before="131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7525218</wp:posOffset>
            </wp:positionH>
            <wp:positionV relativeFrom="paragraph">
              <wp:posOffset>251090</wp:posOffset>
            </wp:positionV>
            <wp:extent cx="2723063" cy="2331434"/>
            <wp:effectExtent l="0" t="0" r="0" b="0"/>
            <wp:wrapTopAndBottom/>
            <wp:docPr id="4" name="Image 4" descr="C:\Users\Фёдорова\Desktop\риски на обложку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Фёдорова\Desktop\риски на обложку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063" cy="233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5DC6" w:rsidRDefault="00000000">
      <w:pPr>
        <w:spacing w:before="253"/>
        <w:ind w:left="4" w:right="195"/>
        <w:jc w:val="center"/>
        <w:rPr>
          <w:b/>
          <w:sz w:val="40"/>
        </w:rPr>
      </w:pPr>
      <w:r>
        <w:rPr>
          <w:b/>
          <w:color w:val="FF0000"/>
          <w:sz w:val="40"/>
        </w:rPr>
        <w:t>что</w:t>
      </w:r>
      <w:r>
        <w:rPr>
          <w:b/>
          <w:color w:val="FF0000"/>
          <w:spacing w:val="-18"/>
          <w:sz w:val="40"/>
        </w:rPr>
        <w:t xml:space="preserve"> </w:t>
      </w:r>
      <w:r>
        <w:rPr>
          <w:b/>
          <w:color w:val="FF0000"/>
          <w:sz w:val="40"/>
        </w:rPr>
        <w:t>нужно</w:t>
      </w:r>
      <w:r>
        <w:rPr>
          <w:b/>
          <w:color w:val="FF0000"/>
          <w:spacing w:val="-19"/>
          <w:sz w:val="40"/>
        </w:rPr>
        <w:t xml:space="preserve"> </w:t>
      </w:r>
      <w:r>
        <w:rPr>
          <w:b/>
          <w:color w:val="FF0000"/>
          <w:sz w:val="40"/>
        </w:rPr>
        <w:t>знать,</w:t>
      </w:r>
      <w:r>
        <w:rPr>
          <w:b/>
          <w:color w:val="FF0000"/>
          <w:spacing w:val="-20"/>
          <w:sz w:val="40"/>
        </w:rPr>
        <w:t xml:space="preserve"> </w:t>
      </w:r>
      <w:r>
        <w:rPr>
          <w:b/>
          <w:color w:val="FF0000"/>
          <w:sz w:val="40"/>
        </w:rPr>
        <w:t xml:space="preserve">чтобы не стать жертвой </w:t>
      </w:r>
      <w:r>
        <w:rPr>
          <w:b/>
          <w:color w:val="FF0000"/>
          <w:spacing w:val="-2"/>
          <w:sz w:val="40"/>
        </w:rPr>
        <w:t>обмана</w:t>
      </w:r>
    </w:p>
    <w:p w:rsidR="009F5DC6" w:rsidRDefault="009F5DC6">
      <w:pPr>
        <w:jc w:val="center"/>
        <w:rPr>
          <w:b/>
          <w:sz w:val="40"/>
        </w:rPr>
        <w:sectPr w:rsidR="009F5DC6">
          <w:type w:val="continuous"/>
          <w:pgSz w:w="16840" w:h="11910" w:orient="landscape"/>
          <w:pgMar w:top="720" w:right="566" w:bottom="280" w:left="708" w:header="720" w:footer="720" w:gutter="0"/>
          <w:cols w:num="3" w:space="720" w:equalWidth="0">
            <w:col w:w="4677" w:space="698"/>
            <w:col w:w="4661" w:space="753"/>
            <w:col w:w="4777"/>
          </w:cols>
        </w:sectPr>
      </w:pPr>
    </w:p>
    <w:p w:rsidR="009F5DC6" w:rsidRDefault="009F5DC6">
      <w:pPr>
        <w:pStyle w:val="a3"/>
        <w:spacing w:before="4"/>
        <w:rPr>
          <w:b/>
          <w:sz w:val="11"/>
        </w:rPr>
      </w:pPr>
    </w:p>
    <w:p w:rsidR="009F5DC6" w:rsidRDefault="009F5DC6">
      <w:pPr>
        <w:pStyle w:val="a3"/>
        <w:ind w:left="7121"/>
        <w:rPr>
          <w:sz w:val="20"/>
        </w:rPr>
      </w:pPr>
    </w:p>
    <w:p w:rsidR="009F5DC6" w:rsidRDefault="009F5DC6">
      <w:pPr>
        <w:pStyle w:val="a3"/>
        <w:rPr>
          <w:sz w:val="20"/>
        </w:rPr>
        <w:sectPr w:rsidR="009F5DC6">
          <w:type w:val="continuous"/>
          <w:pgSz w:w="16840" w:h="11910" w:orient="landscape"/>
          <w:pgMar w:top="720" w:right="566" w:bottom="280" w:left="708" w:header="720" w:footer="720" w:gutter="0"/>
          <w:cols w:space="720"/>
        </w:sectPr>
      </w:pPr>
    </w:p>
    <w:p w:rsidR="009F5DC6" w:rsidRDefault="00000000">
      <w:pPr>
        <w:pStyle w:val="a3"/>
        <w:spacing w:before="73"/>
        <w:ind w:left="12" w:firstLine="146"/>
      </w:pPr>
      <w:proofErr w:type="spellStart"/>
      <w:r>
        <w:rPr>
          <w:b/>
          <w:color w:val="FF0000"/>
        </w:rPr>
        <w:lastRenderedPageBreak/>
        <w:t>Спайсы</w:t>
      </w:r>
      <w:proofErr w:type="spellEnd"/>
      <w:r>
        <w:rPr>
          <w:b/>
          <w:color w:val="FF0000"/>
        </w:rPr>
        <w:t xml:space="preserve"> – наркотики в форме курительных смесей </w:t>
      </w:r>
      <w:proofErr w:type="spellStart"/>
      <w:r>
        <w:t>Спайсы</w:t>
      </w:r>
      <w:proofErr w:type="spellEnd"/>
      <w:r>
        <w:rPr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синтетические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«дизайнерские»</w:t>
      </w:r>
      <w:r>
        <w:rPr>
          <w:spacing w:val="19"/>
        </w:rPr>
        <w:t xml:space="preserve"> </w:t>
      </w:r>
      <w:proofErr w:type="spellStart"/>
      <w:proofErr w:type="gramStart"/>
      <w:r>
        <w:t>нарко</w:t>
      </w:r>
      <w:proofErr w:type="spellEnd"/>
      <w:r>
        <w:t>- тики</w:t>
      </w:r>
      <w:proofErr w:type="gramEnd"/>
      <w:r>
        <w:t>,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разрабатываются</w:t>
      </w:r>
      <w:r>
        <w:rPr>
          <w:spacing w:val="-4"/>
        </w:rPr>
        <w:t xml:space="preserve"> </w:t>
      </w:r>
      <w:proofErr w:type="spellStart"/>
      <w:r>
        <w:t>наркопроизводителями</w:t>
      </w:r>
      <w:proofErr w:type="spellEnd"/>
      <w:r>
        <w:rPr>
          <w:spacing w:val="-4"/>
        </w:rPr>
        <w:t xml:space="preserve"> </w:t>
      </w:r>
      <w:r>
        <w:t>с целью</w:t>
      </w:r>
      <w:r>
        <w:rPr>
          <w:spacing w:val="-6"/>
        </w:rPr>
        <w:t xml:space="preserve"> </w:t>
      </w:r>
      <w:r>
        <w:t>обойти</w:t>
      </w:r>
      <w:r>
        <w:rPr>
          <w:spacing w:val="-6"/>
        </w:rPr>
        <w:t xml:space="preserve"> </w:t>
      </w:r>
      <w:r>
        <w:t>действующее</w:t>
      </w:r>
      <w:r>
        <w:rPr>
          <w:spacing w:val="-6"/>
        </w:rPr>
        <w:t xml:space="preserve"> </w:t>
      </w:r>
      <w:r>
        <w:t>законодательство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spellStart"/>
      <w:r>
        <w:t>сфе</w:t>
      </w:r>
      <w:proofErr w:type="spellEnd"/>
      <w:r>
        <w:t>- ре</w:t>
      </w:r>
      <w:r>
        <w:rPr>
          <w:spacing w:val="18"/>
        </w:rPr>
        <w:t xml:space="preserve"> </w:t>
      </w:r>
      <w:r>
        <w:t>незаконного</w:t>
      </w:r>
      <w:r>
        <w:rPr>
          <w:spacing w:val="18"/>
        </w:rPr>
        <w:t xml:space="preserve"> </w:t>
      </w:r>
      <w:r>
        <w:t>оборота</w:t>
      </w:r>
      <w:r>
        <w:rPr>
          <w:spacing w:val="18"/>
        </w:rPr>
        <w:t xml:space="preserve"> </w:t>
      </w:r>
      <w:r>
        <w:t>наркотиков</w:t>
      </w:r>
      <w:r>
        <w:rPr>
          <w:spacing w:val="18"/>
        </w:rPr>
        <w:t xml:space="preserve"> </w:t>
      </w:r>
      <w:r>
        <w:t>путем</w:t>
      </w:r>
      <w:r>
        <w:rPr>
          <w:spacing w:val="21"/>
        </w:rPr>
        <w:t xml:space="preserve"> </w:t>
      </w:r>
      <w:r>
        <w:t>создания новой незарегистрированной химической формулы.</w:t>
      </w:r>
    </w:p>
    <w:p w:rsidR="009F5DC6" w:rsidRDefault="00000000">
      <w:pPr>
        <w:pStyle w:val="a3"/>
        <w:spacing w:before="199"/>
        <w:ind w:left="12"/>
        <w:jc w:val="both"/>
      </w:pPr>
      <w:r>
        <w:t xml:space="preserve">Постоянное изменение химической формулы </w:t>
      </w:r>
      <w:proofErr w:type="gramStart"/>
      <w:r>
        <w:t xml:space="preserve">веще- </w:t>
      </w:r>
      <w:proofErr w:type="spellStart"/>
      <w:r>
        <w:t>ства</w:t>
      </w:r>
      <w:proofErr w:type="spellEnd"/>
      <w:proofErr w:type="gramEnd"/>
      <w:r>
        <w:rPr>
          <w:spacing w:val="-6"/>
        </w:rPr>
        <w:t xml:space="preserve"> </w:t>
      </w:r>
      <w:r>
        <w:t>приводит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воздействиям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организм</w:t>
      </w:r>
      <w:r>
        <w:rPr>
          <w:spacing w:val="-6"/>
        </w:rPr>
        <w:t xml:space="preserve"> </w:t>
      </w:r>
      <w:r>
        <w:t xml:space="preserve">человека, предугадать которые невозможно. Возникают тяжелые последствия: отравления, манифестация психических расстройств, высок риск летальных </w:t>
      </w:r>
      <w:r>
        <w:rPr>
          <w:spacing w:val="-2"/>
        </w:rPr>
        <w:t>исходов.</w:t>
      </w:r>
    </w:p>
    <w:p w:rsidR="009F5DC6" w:rsidRDefault="00000000">
      <w:pPr>
        <w:pStyle w:val="a3"/>
        <w:spacing w:before="9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508000</wp:posOffset>
            </wp:positionH>
            <wp:positionV relativeFrom="paragraph">
              <wp:posOffset>128256</wp:posOffset>
            </wp:positionV>
            <wp:extent cx="2868834" cy="1988820"/>
            <wp:effectExtent l="0" t="0" r="0" b="0"/>
            <wp:wrapTopAndBottom/>
            <wp:docPr id="6" name="Image 6" descr="C:\Users\Фёдорова\Desktop\спайсы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Фёдорова\Desktop\спайсы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8834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5DC6" w:rsidRDefault="00000000">
      <w:pPr>
        <w:pStyle w:val="a3"/>
        <w:spacing w:before="202"/>
        <w:ind w:left="12" w:right="3"/>
        <w:jc w:val="both"/>
      </w:pPr>
      <w:proofErr w:type="spellStart"/>
      <w:r>
        <w:t>Спайсы</w:t>
      </w:r>
      <w:proofErr w:type="spellEnd"/>
      <w:r>
        <w:t xml:space="preserve"> или курительные смеси могут быть в форме любого растительного сырья, на которое кустарным способом бесконтрольно наносится произвольная концентрация токсичных психоактивных веществ.</w:t>
      </w:r>
    </w:p>
    <w:p w:rsidR="009F5DC6" w:rsidRDefault="00000000">
      <w:pPr>
        <w:pStyle w:val="1"/>
        <w:spacing w:before="120"/>
        <w:ind w:left="1538"/>
        <w:jc w:val="left"/>
      </w:pPr>
      <w:r>
        <w:rPr>
          <w:color w:val="FF0000"/>
        </w:rPr>
        <w:t>Осторожно: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спайс!</w:t>
      </w:r>
    </w:p>
    <w:p w:rsidR="009F5DC6" w:rsidRDefault="00000000">
      <w:pPr>
        <w:pStyle w:val="a3"/>
        <w:spacing w:line="242" w:lineRule="auto"/>
        <w:ind w:left="12" w:right="3"/>
        <w:jc w:val="both"/>
      </w:pPr>
      <w:proofErr w:type="spellStart"/>
      <w:r>
        <w:t>Спайсы</w:t>
      </w:r>
      <w:proofErr w:type="spellEnd"/>
      <w:r>
        <w:rPr>
          <w:spacing w:val="-6"/>
        </w:rPr>
        <w:t xml:space="preserve"> </w:t>
      </w:r>
      <w:r>
        <w:t>вызывают</w:t>
      </w:r>
      <w:r>
        <w:rPr>
          <w:spacing w:val="-6"/>
        </w:rPr>
        <w:t xml:space="preserve"> </w:t>
      </w:r>
      <w:r>
        <w:t>психические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поведенческие</w:t>
      </w:r>
      <w:r>
        <w:rPr>
          <w:spacing w:val="-6"/>
        </w:rPr>
        <w:t xml:space="preserve"> </w:t>
      </w:r>
      <w:proofErr w:type="gramStart"/>
      <w:r>
        <w:t xml:space="preserve">рас- </w:t>
      </w:r>
      <w:proofErr w:type="spellStart"/>
      <w:r>
        <w:t>стройства</w:t>
      </w:r>
      <w:proofErr w:type="spellEnd"/>
      <w:proofErr w:type="gramEnd"/>
      <w:r>
        <w:t>, связанные с их потреблением.</w:t>
      </w:r>
    </w:p>
    <w:p w:rsidR="009F5DC6" w:rsidRDefault="00000000">
      <w:pPr>
        <w:pStyle w:val="a3"/>
        <w:spacing w:before="118"/>
        <w:ind w:left="12"/>
        <w:jc w:val="both"/>
      </w:pPr>
      <w:r>
        <w:t xml:space="preserve">Для этих курительных смесей характерен высокий </w:t>
      </w:r>
      <w:proofErr w:type="spellStart"/>
      <w:r>
        <w:t>наркогенный</w:t>
      </w:r>
      <w:proofErr w:type="spellEnd"/>
      <w:r>
        <w:t xml:space="preserve"> потенциал – способность вызывать патологическую зависимость.</w:t>
      </w:r>
    </w:p>
    <w:p w:rsidR="009F5DC6" w:rsidRDefault="00000000">
      <w:pPr>
        <w:pStyle w:val="a3"/>
        <w:spacing w:before="120"/>
        <w:ind w:left="12" w:right="1"/>
        <w:jc w:val="both"/>
      </w:pPr>
      <w:r>
        <w:t xml:space="preserve">Отравляющее действие </w:t>
      </w:r>
      <w:proofErr w:type="spellStart"/>
      <w:r>
        <w:t>спайсов</w:t>
      </w:r>
      <w:proofErr w:type="spellEnd"/>
      <w:r>
        <w:t xml:space="preserve"> приводит к </w:t>
      </w:r>
      <w:proofErr w:type="gramStart"/>
      <w:r>
        <w:t>много- численным</w:t>
      </w:r>
      <w:proofErr w:type="gramEnd"/>
      <w:r>
        <w:t xml:space="preserve"> нарушениям центральной нервной системы, психической деятельности, вызывает паническое состояние, сопровождающееся </w:t>
      </w:r>
      <w:proofErr w:type="spellStart"/>
      <w:r>
        <w:t>галлюци</w:t>
      </w:r>
      <w:proofErr w:type="spellEnd"/>
      <w:r>
        <w:t xml:space="preserve">- нациями, происходят нарушения координации и </w:t>
      </w:r>
      <w:r>
        <w:rPr>
          <w:spacing w:val="-2"/>
        </w:rPr>
        <w:t>моторики.</w:t>
      </w:r>
    </w:p>
    <w:p w:rsidR="009F5DC6" w:rsidRDefault="00000000">
      <w:pPr>
        <w:pStyle w:val="a3"/>
        <w:spacing w:before="73"/>
        <w:ind w:left="12"/>
        <w:jc w:val="both"/>
      </w:pPr>
      <w:r>
        <w:br w:type="column"/>
      </w:r>
      <w:proofErr w:type="spellStart"/>
      <w:r>
        <w:t>Спайсы</w:t>
      </w:r>
      <w:proofErr w:type="spellEnd"/>
      <w:r>
        <w:t xml:space="preserve"> оказывают разрушительное воздействие на клетки головного мозга, печени, почек, сердечно- сосудистой и </w:t>
      </w:r>
      <w:proofErr w:type="gramStart"/>
      <w:r>
        <w:t>бронхо-легочной</w:t>
      </w:r>
      <w:proofErr w:type="gramEnd"/>
      <w:r>
        <w:t xml:space="preserve"> системы – всех </w:t>
      </w:r>
      <w:proofErr w:type="spellStart"/>
      <w:r>
        <w:t>жиз</w:t>
      </w:r>
      <w:proofErr w:type="spellEnd"/>
      <w:r>
        <w:t xml:space="preserve">- </w:t>
      </w:r>
      <w:proofErr w:type="spellStart"/>
      <w:r>
        <w:t>ненно</w:t>
      </w:r>
      <w:proofErr w:type="spellEnd"/>
      <w:r>
        <w:t xml:space="preserve"> важных систем и органов человека.</w:t>
      </w:r>
    </w:p>
    <w:p w:rsidR="009F5DC6" w:rsidRDefault="00000000">
      <w:pPr>
        <w:pStyle w:val="1"/>
        <w:spacing w:before="199"/>
        <w:ind w:left="940"/>
      </w:pPr>
      <w:r>
        <w:rPr>
          <w:color w:val="FF0000"/>
        </w:rPr>
        <w:t>Отравляющее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действие</w:t>
      </w:r>
      <w:r>
        <w:rPr>
          <w:color w:val="FF0000"/>
          <w:spacing w:val="-4"/>
        </w:rPr>
        <w:t xml:space="preserve"> </w:t>
      </w:r>
      <w:proofErr w:type="spellStart"/>
      <w:r>
        <w:rPr>
          <w:color w:val="FF0000"/>
          <w:spacing w:val="-2"/>
        </w:rPr>
        <w:t>спайсов</w:t>
      </w:r>
      <w:proofErr w:type="spellEnd"/>
    </w:p>
    <w:p w:rsidR="009F5DC6" w:rsidRDefault="00000000">
      <w:pPr>
        <w:pStyle w:val="a3"/>
        <w:ind w:left="12" w:right="1"/>
        <w:jc w:val="both"/>
      </w:pPr>
      <w:r>
        <w:t xml:space="preserve">Одурманивание </w:t>
      </w:r>
      <w:proofErr w:type="spellStart"/>
      <w:r>
        <w:t>спайсами</w:t>
      </w:r>
      <w:proofErr w:type="spellEnd"/>
      <w:r>
        <w:t xml:space="preserve"> внешне похоже на </w:t>
      </w:r>
      <w:proofErr w:type="spellStart"/>
      <w:r>
        <w:t>алко</w:t>
      </w:r>
      <w:proofErr w:type="spellEnd"/>
      <w:r>
        <w:t xml:space="preserve">- </w:t>
      </w:r>
      <w:proofErr w:type="spellStart"/>
      <w:r>
        <w:t>гольное</w:t>
      </w:r>
      <w:proofErr w:type="spellEnd"/>
      <w:r>
        <w:t xml:space="preserve"> опьянение, но без специфического запаха алкоголя, сопровождается выраженными </w:t>
      </w:r>
      <w:proofErr w:type="spellStart"/>
      <w:r>
        <w:t>наруше</w:t>
      </w:r>
      <w:proofErr w:type="spellEnd"/>
      <w:r>
        <w:t xml:space="preserve">- </w:t>
      </w:r>
      <w:proofErr w:type="spellStart"/>
      <w:r>
        <w:t>ниями</w:t>
      </w:r>
      <w:proofErr w:type="spellEnd"/>
      <w:r>
        <w:t xml:space="preserve"> сознания.</w:t>
      </w:r>
    </w:p>
    <w:p w:rsidR="009F5DC6" w:rsidRDefault="00000000">
      <w:pPr>
        <w:pStyle w:val="a3"/>
        <w:spacing w:before="120"/>
        <w:ind w:left="12"/>
        <w:jc w:val="both"/>
      </w:pPr>
      <w:r>
        <w:t xml:space="preserve">По мере увеличения токсической дозы тяжесть </w:t>
      </w:r>
      <w:proofErr w:type="spellStart"/>
      <w:r>
        <w:t>кли</w:t>
      </w:r>
      <w:proofErr w:type="spellEnd"/>
      <w:r>
        <w:t xml:space="preserve">- </w:t>
      </w:r>
      <w:proofErr w:type="spellStart"/>
      <w:r>
        <w:t>нической</w:t>
      </w:r>
      <w:proofErr w:type="spellEnd"/>
      <w:r>
        <w:rPr>
          <w:spacing w:val="-12"/>
        </w:rPr>
        <w:t xml:space="preserve"> </w:t>
      </w:r>
      <w:r>
        <w:t>картины</w:t>
      </w:r>
      <w:r>
        <w:rPr>
          <w:spacing w:val="-11"/>
        </w:rPr>
        <w:t xml:space="preserve"> </w:t>
      </w:r>
      <w:r>
        <w:t>отравления</w:t>
      </w:r>
      <w:r>
        <w:rPr>
          <w:spacing w:val="-11"/>
        </w:rPr>
        <w:t xml:space="preserve"> </w:t>
      </w:r>
      <w:r>
        <w:t>нарастает:</w:t>
      </w:r>
      <w:r>
        <w:rPr>
          <w:spacing w:val="-11"/>
        </w:rPr>
        <w:t xml:space="preserve"> </w:t>
      </w:r>
      <w:r>
        <w:t xml:space="preserve">появляются признаки психомоторного возбуждения, угнетения сознания, нарушается сердечный ритм вплоть до жизнеугрожающих аритмий, повышается </w:t>
      </w:r>
      <w:proofErr w:type="spellStart"/>
      <w:r>
        <w:t>температу</w:t>
      </w:r>
      <w:proofErr w:type="spellEnd"/>
      <w:r>
        <w:t xml:space="preserve">- </w:t>
      </w:r>
      <w:proofErr w:type="spellStart"/>
      <w:r>
        <w:t>ра</w:t>
      </w:r>
      <w:proofErr w:type="spellEnd"/>
      <w:r>
        <w:t xml:space="preserve"> тела, нарушается походка, что приводит к </w:t>
      </w:r>
      <w:proofErr w:type="spellStart"/>
      <w:r>
        <w:t>невоз</w:t>
      </w:r>
      <w:proofErr w:type="spellEnd"/>
      <w:r>
        <w:t xml:space="preserve">- </w:t>
      </w:r>
      <w:proofErr w:type="spellStart"/>
      <w:r>
        <w:t>можности</w:t>
      </w:r>
      <w:proofErr w:type="spellEnd"/>
      <w:r>
        <w:t xml:space="preserve"> самостоятельного передвижения. Высока вероятность развития судорог, отека легких, острой сердечно-сосудистой недостаточности.</w:t>
      </w:r>
    </w:p>
    <w:p w:rsidR="009F5DC6" w:rsidRDefault="00000000">
      <w:pPr>
        <w:pStyle w:val="1"/>
        <w:spacing w:before="123"/>
        <w:ind w:left="998"/>
      </w:pPr>
      <w:r>
        <w:rPr>
          <w:color w:val="FF0000"/>
        </w:rPr>
        <w:t>Что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происходит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организмом?</w:t>
      </w:r>
    </w:p>
    <w:p w:rsidR="009F5DC6" w:rsidRDefault="00000000">
      <w:pPr>
        <w:pStyle w:val="a3"/>
        <w:ind w:left="12"/>
        <w:jc w:val="both"/>
      </w:pPr>
      <w:r>
        <w:t xml:space="preserve">Содержащиеся в </w:t>
      </w:r>
      <w:proofErr w:type="spellStart"/>
      <w:r>
        <w:t>спайсах</w:t>
      </w:r>
      <w:proofErr w:type="spellEnd"/>
      <w:r>
        <w:t xml:space="preserve"> токсические вещества нарушают передачу нервного импульса, приводят к разрыву нейронных связей и, как следствие, </w:t>
      </w:r>
      <w:proofErr w:type="gramStart"/>
      <w:r>
        <w:t xml:space="preserve">тяже- </w:t>
      </w:r>
      <w:proofErr w:type="spellStart"/>
      <w:r>
        <w:t>лым</w:t>
      </w:r>
      <w:proofErr w:type="spellEnd"/>
      <w:proofErr w:type="gramEnd"/>
      <w:r>
        <w:t xml:space="preserve"> нарушениям памяти, внимания и мыслительной деятельности. Необратимо разрушаются клетки серого вещества головного мозга.</w:t>
      </w:r>
    </w:p>
    <w:p w:rsidR="009F5DC6" w:rsidRDefault="00000000">
      <w:pPr>
        <w:pStyle w:val="a3"/>
        <w:spacing w:before="8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4663657</wp:posOffset>
            </wp:positionH>
            <wp:positionV relativeFrom="paragraph">
              <wp:posOffset>112337</wp:posOffset>
            </wp:positionV>
            <wp:extent cx="1394312" cy="1705356"/>
            <wp:effectExtent l="0" t="0" r="0" b="0"/>
            <wp:wrapTopAndBottom/>
            <wp:docPr id="7" name="Image 7" descr="C:\Users\Фёдорова\Desktop\поплохело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:\Users\Фёдорова\Desktop\поплохело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312" cy="1705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5DC6" w:rsidRDefault="009F5DC6">
      <w:pPr>
        <w:pStyle w:val="a3"/>
        <w:spacing w:before="42"/>
      </w:pPr>
    </w:p>
    <w:p w:rsidR="009F5DC6" w:rsidRDefault="00000000">
      <w:pPr>
        <w:pStyle w:val="a3"/>
        <w:ind w:left="12"/>
        <w:jc w:val="both"/>
      </w:pPr>
      <w:r>
        <w:t>Хроническая интоксикация влечет тяжелые последствия для психического и физического здоровья, становится причиной инвалидности и смертности, в том числе от отравления и травм в состоянии опьянения (одурманивания).</w:t>
      </w:r>
    </w:p>
    <w:p w:rsidR="009F5DC6" w:rsidRDefault="00000000">
      <w:pPr>
        <w:pStyle w:val="a3"/>
        <w:spacing w:before="73"/>
        <w:ind w:left="12" w:right="152"/>
        <w:jc w:val="both"/>
      </w:pPr>
      <w:r>
        <w:br w:type="column"/>
      </w:r>
      <w:r>
        <w:t xml:space="preserve">Даже единичное употребление синтетических </w:t>
      </w:r>
      <w:proofErr w:type="spellStart"/>
      <w:proofErr w:type="gramStart"/>
      <w:r>
        <w:t>нарко</w:t>
      </w:r>
      <w:proofErr w:type="spellEnd"/>
      <w:r>
        <w:t>- тиков</w:t>
      </w:r>
      <w:proofErr w:type="gramEnd"/>
      <w:r>
        <w:t xml:space="preserve"> может провоцировать развитие острых психо- зов, манифестацию шизофреноподобных состояний, органического поражения головного мозга.</w:t>
      </w:r>
    </w:p>
    <w:p w:rsidR="009F5DC6" w:rsidRDefault="00000000">
      <w:pPr>
        <w:pStyle w:val="a3"/>
        <w:spacing w:before="120"/>
        <w:ind w:left="12" w:right="152"/>
        <w:jc w:val="both"/>
      </w:pPr>
      <w:r>
        <w:t xml:space="preserve">В зависимости от трансформации химической </w:t>
      </w:r>
      <w:proofErr w:type="gramStart"/>
      <w:r>
        <w:t>фор- мулы</w:t>
      </w:r>
      <w:proofErr w:type="gramEnd"/>
      <w:r>
        <w:t xml:space="preserve"> меняется токсикологическая характеристика </w:t>
      </w:r>
      <w:proofErr w:type="spellStart"/>
      <w:r>
        <w:t>спайсов</w:t>
      </w:r>
      <w:proofErr w:type="spellEnd"/>
      <w:r>
        <w:t xml:space="preserve">, что затрудняет оказание неотложной </w:t>
      </w:r>
      <w:proofErr w:type="spellStart"/>
      <w:r>
        <w:t>помо</w:t>
      </w:r>
      <w:proofErr w:type="spellEnd"/>
      <w:r>
        <w:t>- щи при острых отравлениях и проведение терапии в случаях сформировавшейся зависимости.</w:t>
      </w:r>
    </w:p>
    <w:p w:rsidR="009F5DC6" w:rsidRDefault="009F5DC6">
      <w:pPr>
        <w:pStyle w:val="a3"/>
      </w:pPr>
    </w:p>
    <w:p w:rsidR="009F5DC6" w:rsidRDefault="00000000">
      <w:pPr>
        <w:pStyle w:val="1"/>
      </w:pPr>
      <w:r>
        <w:rPr>
          <w:color w:val="FF0000"/>
        </w:rPr>
        <w:t>Диагностика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потребления</w:t>
      </w:r>
      <w:r>
        <w:rPr>
          <w:color w:val="FF0000"/>
          <w:spacing w:val="-4"/>
        </w:rPr>
        <w:t xml:space="preserve"> </w:t>
      </w:r>
      <w:proofErr w:type="spellStart"/>
      <w:r>
        <w:rPr>
          <w:color w:val="FF0000"/>
          <w:spacing w:val="-2"/>
        </w:rPr>
        <w:t>спайсов</w:t>
      </w:r>
      <w:proofErr w:type="spellEnd"/>
    </w:p>
    <w:p w:rsidR="009F5DC6" w:rsidRDefault="00000000">
      <w:pPr>
        <w:pStyle w:val="a3"/>
        <w:ind w:left="12" w:right="150"/>
        <w:jc w:val="both"/>
      </w:pPr>
      <w:r>
        <w:t>Факт употребления запрещенных курительных</w:t>
      </w:r>
      <w:r>
        <w:rPr>
          <w:spacing w:val="40"/>
        </w:rPr>
        <w:t xml:space="preserve"> </w:t>
      </w:r>
      <w:r>
        <w:t>смесей</w:t>
      </w:r>
      <w:r>
        <w:rPr>
          <w:spacing w:val="-2"/>
        </w:rPr>
        <w:t xml:space="preserve"> </w:t>
      </w:r>
      <w:r>
        <w:t>выявляет</w:t>
      </w:r>
      <w:r>
        <w:rPr>
          <w:spacing w:val="-1"/>
        </w:rPr>
        <w:t xml:space="preserve"> </w:t>
      </w:r>
      <w:r>
        <w:t>химико-токсикологическое</w:t>
      </w:r>
      <w:r>
        <w:rPr>
          <w:spacing w:val="-1"/>
        </w:rPr>
        <w:t xml:space="preserve"> </w:t>
      </w:r>
      <w:proofErr w:type="spellStart"/>
      <w:proofErr w:type="gramStart"/>
      <w:r>
        <w:t>лабора</w:t>
      </w:r>
      <w:proofErr w:type="spellEnd"/>
      <w:r>
        <w:t>- торное</w:t>
      </w:r>
      <w:proofErr w:type="gramEnd"/>
      <w:r>
        <w:t xml:space="preserve"> исследование биологических сред организма человека (моча, кровь) на наличие наркотических веществ и их метаболитов.</w:t>
      </w:r>
    </w:p>
    <w:p w:rsidR="009F5DC6" w:rsidRDefault="00000000">
      <w:pPr>
        <w:pStyle w:val="a3"/>
        <w:spacing w:before="3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7891036</wp:posOffset>
            </wp:positionH>
            <wp:positionV relativeFrom="paragraph">
              <wp:posOffset>191818</wp:posOffset>
            </wp:positionV>
            <wp:extent cx="2091449" cy="1545336"/>
            <wp:effectExtent l="0" t="0" r="0" b="0"/>
            <wp:wrapTopAndBottom/>
            <wp:docPr id="8" name="Image 8" descr="C:\Users\Фёдорова\Desktop\откачивают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C:\Users\Фёдорова\Desktop\откачивают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449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5DC6" w:rsidRDefault="00000000">
      <w:pPr>
        <w:pStyle w:val="a3"/>
        <w:tabs>
          <w:tab w:val="left" w:pos="1177"/>
          <w:tab w:val="left" w:pos="1672"/>
          <w:tab w:val="left" w:pos="2551"/>
          <w:tab w:val="left" w:pos="2784"/>
          <w:tab w:val="left" w:pos="3392"/>
          <w:tab w:val="left" w:pos="3874"/>
          <w:tab w:val="left" w:pos="4130"/>
        </w:tabs>
        <w:spacing w:before="73"/>
        <w:ind w:left="12" w:right="151" w:firstLine="945"/>
      </w:pPr>
      <w:r>
        <w:rPr>
          <w:b/>
          <w:color w:val="FF0000"/>
        </w:rPr>
        <w:t>Первая помощи при отравлении</w:t>
      </w:r>
      <w:r>
        <w:rPr>
          <w:b/>
          <w:color w:val="FF0000"/>
          <w:spacing w:val="80"/>
        </w:rPr>
        <w:t xml:space="preserve"> </w:t>
      </w:r>
      <w:r>
        <w:rPr>
          <w:spacing w:val="-2"/>
        </w:rPr>
        <w:t>Состояние</w:t>
      </w:r>
      <w:r>
        <w:tab/>
      </w:r>
      <w:r>
        <w:rPr>
          <w:spacing w:val="-2"/>
        </w:rPr>
        <w:t>одурманивания</w:t>
      </w:r>
      <w:r>
        <w:tab/>
      </w:r>
      <w:r>
        <w:tab/>
      </w:r>
      <w:proofErr w:type="spellStart"/>
      <w:r>
        <w:rPr>
          <w:spacing w:val="-2"/>
        </w:rPr>
        <w:t>спайсами</w:t>
      </w:r>
      <w:proofErr w:type="spellEnd"/>
      <w:r>
        <w:tab/>
      </w:r>
      <w:r>
        <w:rPr>
          <w:spacing w:val="-4"/>
        </w:rPr>
        <w:t xml:space="preserve">зачастую </w:t>
      </w:r>
      <w:r>
        <w:rPr>
          <w:spacing w:val="-2"/>
        </w:rPr>
        <w:t>сопровождается</w:t>
      </w:r>
      <w:r>
        <w:tab/>
      </w:r>
      <w:r>
        <w:rPr>
          <w:spacing w:val="-2"/>
        </w:rPr>
        <w:t>галлюцинациями</w:t>
      </w:r>
      <w:r>
        <w:tab/>
      </w:r>
      <w:r>
        <w:rPr>
          <w:spacing w:val="-2"/>
        </w:rPr>
        <w:t xml:space="preserve">устрашающего </w:t>
      </w:r>
      <w:r>
        <w:t>характера,</w:t>
      </w:r>
      <w:r>
        <w:rPr>
          <w:spacing w:val="75"/>
        </w:rPr>
        <w:t xml:space="preserve"> </w:t>
      </w:r>
      <w:r>
        <w:t>это</w:t>
      </w:r>
      <w:r>
        <w:rPr>
          <w:spacing w:val="74"/>
        </w:rPr>
        <w:t xml:space="preserve"> </w:t>
      </w:r>
      <w:r>
        <w:t>становится</w:t>
      </w:r>
      <w:r>
        <w:rPr>
          <w:spacing w:val="75"/>
        </w:rPr>
        <w:t xml:space="preserve"> </w:t>
      </w:r>
      <w:r>
        <w:t>причиной</w:t>
      </w:r>
      <w:r>
        <w:rPr>
          <w:spacing w:val="75"/>
        </w:rPr>
        <w:t xml:space="preserve"> </w:t>
      </w:r>
      <w:proofErr w:type="spellStart"/>
      <w:r>
        <w:t>самоповреж</w:t>
      </w:r>
      <w:proofErr w:type="spellEnd"/>
      <w:r>
        <w:t xml:space="preserve">- </w:t>
      </w:r>
      <w:r>
        <w:rPr>
          <w:spacing w:val="-2"/>
        </w:rPr>
        <w:t>дающего</w:t>
      </w:r>
      <w:r>
        <w:tab/>
      </w:r>
      <w:r>
        <w:rPr>
          <w:spacing w:val="-30"/>
        </w:rPr>
        <w:t xml:space="preserve"> </w:t>
      </w:r>
      <w:r>
        <w:t>поведения,</w:t>
      </w:r>
      <w:r>
        <w:tab/>
      </w:r>
      <w:r>
        <w:rPr>
          <w:spacing w:val="-2"/>
        </w:rPr>
        <w:t>представляет</w:t>
      </w:r>
      <w:r>
        <w:tab/>
      </w:r>
      <w:r>
        <w:tab/>
      </w:r>
      <w:r>
        <w:rPr>
          <w:spacing w:val="-4"/>
        </w:rPr>
        <w:t xml:space="preserve">угрозу </w:t>
      </w:r>
      <w:r>
        <w:t>для окружающих.</w:t>
      </w:r>
    </w:p>
    <w:p w:rsidR="009F5DC6" w:rsidRDefault="00000000">
      <w:pPr>
        <w:pStyle w:val="a3"/>
        <w:spacing w:before="2"/>
        <w:ind w:left="12" w:right="150"/>
        <w:jc w:val="both"/>
      </w:pPr>
      <w:r>
        <w:t>Важно убрать колющие и режущие предметы, исключить доступ к открытым окнам, удерживать наркопотребителя до приезда скорой помощи, не оставлять его без наблюдения!</w:t>
      </w:r>
    </w:p>
    <w:p w:rsidR="009F5DC6" w:rsidRDefault="009F5DC6">
      <w:pPr>
        <w:pStyle w:val="a3"/>
        <w:spacing w:before="3"/>
        <w:rPr>
          <w:sz w:val="5"/>
        </w:rPr>
      </w:pPr>
    </w:p>
    <w:p w:rsidR="009F5DC6" w:rsidRDefault="00000000">
      <w:pPr>
        <w:pStyle w:val="a3"/>
        <w:ind w:left="-17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3048635" cy="704850"/>
                <wp:effectExtent l="0" t="0" r="8889" b="952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635" cy="704850"/>
                          <a:chOff x="0" y="0"/>
                          <a:chExt cx="3048635" cy="704850"/>
                        </a:xfrm>
                      </wpg:grpSpPr>
                      <pic:pic xmlns:pic="http://schemas.openxmlformats.org/drawingml/2006/picture">
                        <pic:nvPicPr>
                          <pic:cNvPr id="10" name="Image 10" descr="C:\Users\Фёдорова\Desktop\в з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94" cy="704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96302" y="105181"/>
                            <a:ext cx="2737485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7485" h="521334">
                                <a:moveTo>
                                  <a:pt x="2650617" y="0"/>
                                </a:moveTo>
                                <a:lnTo>
                                  <a:pt x="86868" y="0"/>
                                </a:lnTo>
                                <a:lnTo>
                                  <a:pt x="53042" y="6822"/>
                                </a:lnTo>
                                <a:lnTo>
                                  <a:pt x="25431" y="25431"/>
                                </a:lnTo>
                                <a:lnTo>
                                  <a:pt x="6822" y="53042"/>
                                </a:lnTo>
                                <a:lnTo>
                                  <a:pt x="0" y="86867"/>
                                </a:lnTo>
                                <a:lnTo>
                                  <a:pt x="0" y="434441"/>
                                </a:lnTo>
                                <a:lnTo>
                                  <a:pt x="6822" y="468260"/>
                                </a:lnTo>
                                <a:lnTo>
                                  <a:pt x="25431" y="495881"/>
                                </a:lnTo>
                                <a:lnTo>
                                  <a:pt x="53042" y="514505"/>
                                </a:lnTo>
                                <a:lnTo>
                                  <a:pt x="86868" y="521334"/>
                                </a:lnTo>
                                <a:lnTo>
                                  <a:pt x="2650617" y="521334"/>
                                </a:lnTo>
                                <a:lnTo>
                                  <a:pt x="2684442" y="514505"/>
                                </a:lnTo>
                                <a:lnTo>
                                  <a:pt x="2712053" y="495881"/>
                                </a:lnTo>
                                <a:lnTo>
                                  <a:pt x="2730662" y="468260"/>
                                </a:lnTo>
                                <a:lnTo>
                                  <a:pt x="2737484" y="434441"/>
                                </a:lnTo>
                                <a:lnTo>
                                  <a:pt x="2737484" y="86867"/>
                                </a:lnTo>
                                <a:lnTo>
                                  <a:pt x="2730662" y="53042"/>
                                </a:lnTo>
                                <a:lnTo>
                                  <a:pt x="2712053" y="25431"/>
                                </a:lnTo>
                                <a:lnTo>
                                  <a:pt x="2684442" y="6822"/>
                                </a:lnTo>
                                <a:lnTo>
                                  <a:pt x="2650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6302" y="105181"/>
                            <a:ext cx="2737485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7485" h="521334">
                                <a:moveTo>
                                  <a:pt x="86868" y="0"/>
                                </a:moveTo>
                                <a:lnTo>
                                  <a:pt x="53042" y="6822"/>
                                </a:lnTo>
                                <a:lnTo>
                                  <a:pt x="25431" y="25431"/>
                                </a:lnTo>
                                <a:lnTo>
                                  <a:pt x="6822" y="53042"/>
                                </a:lnTo>
                                <a:lnTo>
                                  <a:pt x="0" y="86867"/>
                                </a:lnTo>
                                <a:lnTo>
                                  <a:pt x="0" y="434441"/>
                                </a:lnTo>
                                <a:lnTo>
                                  <a:pt x="6822" y="468260"/>
                                </a:lnTo>
                                <a:lnTo>
                                  <a:pt x="25431" y="495881"/>
                                </a:lnTo>
                                <a:lnTo>
                                  <a:pt x="53042" y="514505"/>
                                </a:lnTo>
                                <a:lnTo>
                                  <a:pt x="86868" y="521334"/>
                                </a:lnTo>
                                <a:lnTo>
                                  <a:pt x="2650617" y="521334"/>
                                </a:lnTo>
                                <a:lnTo>
                                  <a:pt x="2684442" y="514505"/>
                                </a:lnTo>
                                <a:lnTo>
                                  <a:pt x="2712053" y="495881"/>
                                </a:lnTo>
                                <a:lnTo>
                                  <a:pt x="2730662" y="468260"/>
                                </a:lnTo>
                                <a:lnTo>
                                  <a:pt x="2737484" y="434441"/>
                                </a:lnTo>
                                <a:lnTo>
                                  <a:pt x="2737484" y="86867"/>
                                </a:lnTo>
                                <a:lnTo>
                                  <a:pt x="2730662" y="53042"/>
                                </a:lnTo>
                                <a:lnTo>
                                  <a:pt x="2712053" y="25431"/>
                                </a:lnTo>
                                <a:lnTo>
                                  <a:pt x="2684442" y="6822"/>
                                </a:lnTo>
                                <a:lnTo>
                                  <a:pt x="2650617" y="0"/>
                                </a:lnTo>
                                <a:lnTo>
                                  <a:pt x="86868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3048635" cy="704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F5DC6" w:rsidRDefault="009F5DC6">
                              <w:pPr>
                                <w:spacing w:before="64"/>
                                <w:rPr>
                                  <w:sz w:val="19"/>
                                </w:rPr>
                              </w:pPr>
                            </w:p>
                            <w:p w:rsidR="009F5DC6" w:rsidRDefault="00000000">
                              <w:pPr>
                                <w:spacing w:line="273" w:lineRule="auto"/>
                                <w:ind w:left="959" w:hanging="22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FF0000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случае</w:t>
                              </w:r>
                              <w:r>
                                <w:rPr>
                                  <w:b/>
                                  <w:color w:val="FF0000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отравления</w:t>
                              </w:r>
                              <w:r>
                                <w:rPr>
                                  <w:b/>
                                  <w:color w:val="FF0000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0000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безотлагательный вызов скорой медицинской помощи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240.05pt;height:55.5pt;mso-position-horizontal-relative:char;mso-position-vertical-relative:line" coordsize="30486,7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2455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">
                  <v:imagedata r:id="rId12" o:title="в з"/>
                </v:shape>
                <v:shape id="Graphic 11" o:spid="_x0000_s1028" style="position:absolute;left:2963;top:1051;width:27374;height:5214;visibility:visible;mso-wrap-style:square;v-text-anchor:top" coordsize="2737485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" path="m2650617,l86868,,53042,6822,25431,25431,6822,53042,,86867,,434441r6822,33819l25431,495881r27611,18624l86868,521334r2563749,l2684442,514505r27611,-18624l2730662,468260r6822,-33819l2737484,86867r-6822,-33825l2712053,25431,2684442,6822,2650617,xe" stroked="f">
                  <v:path arrowok="t"/>
                </v:shape>
                <v:shape id="Graphic 12" o:spid="_x0000_s1029" style="position:absolute;left:2963;top:1051;width:27374;height:5214;visibility:visible;mso-wrap-style:square;v-text-anchor:top" coordsize="2737485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" path="m86868,l53042,6822,25431,25431,6822,53042,,86867,,434441r6822,33819l25431,495881r27611,18624l86868,521334r2563749,l2684442,514505r27611,-18624l2730662,468260r6822,-33819l2737484,86867r-6822,-33825l2712053,25431,2684442,6822,2650617,,86868,xe" filled="f" strokecolor="red" strokeweight="2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0" type="#_x0000_t202" style="position:absolute;width:30486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9F5DC6" w:rsidRDefault="009F5DC6">
                        <w:pPr>
                          <w:spacing w:before="64"/>
                          <w:rPr>
                            <w:sz w:val="19"/>
                          </w:rPr>
                        </w:pPr>
                      </w:p>
                      <w:p w:rsidR="009F5DC6" w:rsidRDefault="00000000">
                        <w:pPr>
                          <w:spacing w:line="273" w:lineRule="auto"/>
                          <w:ind w:left="959" w:hanging="22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0000"/>
                            <w:sz w:val="19"/>
                          </w:rPr>
                          <w:t>В</w:t>
                        </w:r>
                        <w:r>
                          <w:rPr>
                            <w:b/>
                            <w:color w:val="FF0000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случае</w:t>
                        </w:r>
                        <w:r>
                          <w:rPr>
                            <w:b/>
                            <w:color w:val="FF0000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отравления</w:t>
                        </w:r>
                        <w:r>
                          <w:rPr>
                            <w:b/>
                            <w:color w:val="FF0000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–</w:t>
                        </w:r>
                        <w:r>
                          <w:rPr>
                            <w:b/>
                            <w:color w:val="FF0000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безотлагательный вызов скорой медицинской помощи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F5DC6" w:rsidRDefault="00000000">
      <w:pPr>
        <w:spacing w:before="84" w:line="278" w:lineRule="auto"/>
        <w:ind w:left="1207" w:right="134" w:hanging="972"/>
        <w:rPr>
          <w:b/>
          <w:sz w:val="18"/>
        </w:rPr>
      </w:pPr>
      <w:r>
        <w:rPr>
          <w:b/>
          <w:sz w:val="18"/>
        </w:rPr>
        <w:t>Только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врач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может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определить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тактику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лечения при отравлении </w:t>
      </w:r>
      <w:proofErr w:type="spellStart"/>
      <w:r>
        <w:rPr>
          <w:b/>
          <w:sz w:val="18"/>
        </w:rPr>
        <w:t>спайсами</w:t>
      </w:r>
      <w:proofErr w:type="spellEnd"/>
      <w:r>
        <w:rPr>
          <w:b/>
          <w:sz w:val="18"/>
        </w:rPr>
        <w:t>!</w:t>
      </w:r>
    </w:p>
    <w:sectPr w:rsidR="009F5DC6">
      <w:pgSz w:w="16840" w:h="11910" w:orient="landscape"/>
      <w:pgMar w:top="640" w:right="566" w:bottom="280" w:left="708" w:header="720" w:footer="720" w:gutter="0"/>
      <w:cols w:num="3" w:space="720" w:equalWidth="0">
        <w:col w:w="4675" w:space="694"/>
        <w:col w:w="4675" w:space="692"/>
        <w:col w:w="4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C6F03"/>
    <w:multiLevelType w:val="hybridMultilevel"/>
    <w:tmpl w:val="43A2F7BC"/>
    <w:lvl w:ilvl="0" w:tplc="7402FBAA">
      <w:numFmt w:val="bullet"/>
      <w:lvlText w:val=""/>
      <w:lvlJc w:val="left"/>
      <w:pPr>
        <w:ind w:left="1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DC850C2">
      <w:numFmt w:val="bullet"/>
      <w:lvlText w:val="•"/>
      <w:lvlJc w:val="left"/>
      <w:pPr>
        <w:ind w:left="611" w:hanging="142"/>
      </w:pPr>
      <w:rPr>
        <w:rFonts w:hint="default"/>
        <w:lang w:val="ru-RU" w:eastAsia="en-US" w:bidi="ar-SA"/>
      </w:rPr>
    </w:lvl>
    <w:lvl w:ilvl="2" w:tplc="89422B5C">
      <w:numFmt w:val="bullet"/>
      <w:lvlText w:val="•"/>
      <w:lvlJc w:val="left"/>
      <w:pPr>
        <w:ind w:left="1063" w:hanging="142"/>
      </w:pPr>
      <w:rPr>
        <w:rFonts w:hint="default"/>
        <w:lang w:val="ru-RU" w:eastAsia="en-US" w:bidi="ar-SA"/>
      </w:rPr>
    </w:lvl>
    <w:lvl w:ilvl="3" w:tplc="B8FC502C">
      <w:numFmt w:val="bullet"/>
      <w:lvlText w:val="•"/>
      <w:lvlJc w:val="left"/>
      <w:pPr>
        <w:ind w:left="1514" w:hanging="142"/>
      </w:pPr>
      <w:rPr>
        <w:rFonts w:hint="default"/>
        <w:lang w:val="ru-RU" w:eastAsia="en-US" w:bidi="ar-SA"/>
      </w:rPr>
    </w:lvl>
    <w:lvl w:ilvl="4" w:tplc="13702C40">
      <w:numFmt w:val="bullet"/>
      <w:lvlText w:val="•"/>
      <w:lvlJc w:val="left"/>
      <w:pPr>
        <w:ind w:left="1966" w:hanging="142"/>
      </w:pPr>
      <w:rPr>
        <w:rFonts w:hint="default"/>
        <w:lang w:val="ru-RU" w:eastAsia="en-US" w:bidi="ar-SA"/>
      </w:rPr>
    </w:lvl>
    <w:lvl w:ilvl="5" w:tplc="0916D4B2">
      <w:numFmt w:val="bullet"/>
      <w:lvlText w:val="•"/>
      <w:lvlJc w:val="left"/>
      <w:pPr>
        <w:ind w:left="2418" w:hanging="142"/>
      </w:pPr>
      <w:rPr>
        <w:rFonts w:hint="default"/>
        <w:lang w:val="ru-RU" w:eastAsia="en-US" w:bidi="ar-SA"/>
      </w:rPr>
    </w:lvl>
    <w:lvl w:ilvl="6" w:tplc="3468CF36">
      <w:numFmt w:val="bullet"/>
      <w:lvlText w:val="•"/>
      <w:lvlJc w:val="left"/>
      <w:pPr>
        <w:ind w:left="2869" w:hanging="142"/>
      </w:pPr>
      <w:rPr>
        <w:rFonts w:hint="default"/>
        <w:lang w:val="ru-RU" w:eastAsia="en-US" w:bidi="ar-SA"/>
      </w:rPr>
    </w:lvl>
    <w:lvl w:ilvl="7" w:tplc="D4742192">
      <w:numFmt w:val="bullet"/>
      <w:lvlText w:val="•"/>
      <w:lvlJc w:val="left"/>
      <w:pPr>
        <w:ind w:left="3321" w:hanging="142"/>
      </w:pPr>
      <w:rPr>
        <w:rFonts w:hint="default"/>
        <w:lang w:val="ru-RU" w:eastAsia="en-US" w:bidi="ar-SA"/>
      </w:rPr>
    </w:lvl>
    <w:lvl w:ilvl="8" w:tplc="28EAE6D8">
      <w:numFmt w:val="bullet"/>
      <w:lvlText w:val="•"/>
      <w:lvlJc w:val="left"/>
      <w:pPr>
        <w:ind w:left="3773" w:hanging="142"/>
      </w:pPr>
      <w:rPr>
        <w:rFonts w:hint="default"/>
        <w:lang w:val="ru-RU" w:eastAsia="en-US" w:bidi="ar-SA"/>
      </w:rPr>
    </w:lvl>
  </w:abstractNum>
  <w:num w:numId="1" w16cid:durableId="70224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C6"/>
    <w:rsid w:val="00046E3B"/>
    <w:rsid w:val="009F5DC6"/>
    <w:rsid w:val="00B6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65657-7478-4444-92B7-C1D5B271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Roboto" w:eastAsia="Roboto" w:hAnsi="Roboto" w:cs="Roboto"/>
      <w:lang w:val="ru-RU"/>
    </w:rPr>
  </w:style>
  <w:style w:type="paragraph" w:styleId="1">
    <w:name w:val="heading 1"/>
    <w:basedOn w:val="a"/>
    <w:uiPriority w:val="9"/>
    <w:qFormat/>
    <w:pPr>
      <w:ind w:left="852"/>
      <w:jc w:val="both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5"/>
      <w:ind w:right="19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53" w:right="1" w:hanging="14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людмила</cp:lastModifiedBy>
  <cp:revision>2</cp:revision>
  <dcterms:created xsi:type="dcterms:W3CDTF">2025-11-11T06:08:00Z</dcterms:created>
  <dcterms:modified xsi:type="dcterms:W3CDTF">2025-11-11T06:08:00Z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Office Word 2007; modified using iText 5.0.5 (c) 1T3XT BVBA</vt:lpwstr>
  </property>
</Properties>
</file>